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406" w:lineRule="exact"/>
        <w:jc w:val="center"/>
        <w:rPr>
          <w:rFonts w:cs="Times New Roman" w:asciiTheme="majorEastAsia" w:hAnsiTheme="majorEastAsia" w:eastAsiaTheme="majorEastAsia"/>
          <w:spacing w:val="2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令和</w:t>
      </w:r>
      <w:r>
        <w:rPr>
          <w:rFonts w:hint="eastAsia" w:asciiTheme="majorEastAsia" w:hAnsiTheme="majorEastAsia" w:eastAsiaTheme="majorEastAsia"/>
          <w:sz w:val="30"/>
          <w:szCs w:val="30"/>
          <w:lang w:eastAsia="ja-JP"/>
        </w:rPr>
        <w:t>４</w:t>
      </w:r>
      <w:r>
        <w:rPr>
          <w:rFonts w:hint="eastAsia" w:asciiTheme="majorEastAsia" w:hAnsiTheme="majorEastAsia" w:eastAsiaTheme="majorEastAsia"/>
          <w:sz w:val="30"/>
          <w:szCs w:val="30"/>
        </w:rPr>
        <w:t>年度秋季高等学校新人剣道錬成大会</w:t>
      </w:r>
      <w:r>
        <w:rPr>
          <w:rFonts w:hint="eastAsia" w:asciiTheme="majorEastAsia" w:hAnsiTheme="majorEastAsia" w:eastAsiaTheme="majorEastAsia"/>
          <w:sz w:val="30"/>
          <w:szCs w:val="30"/>
          <w:lang w:eastAsia="zh-TW"/>
        </w:rPr>
        <w:t>連絡事項</w:t>
      </w:r>
    </w:p>
    <w:p>
      <w:pPr>
        <w:adjustRightInd/>
        <w:rPr>
          <w:rFonts w:cs="Times New Roman" w:asciiTheme="majorEastAsia" w:hAnsiTheme="majorEastAsia" w:eastAsiaTheme="majorEastAsia"/>
          <w:spacing w:val="2"/>
          <w:lang w:eastAsia="zh-TW"/>
        </w:rPr>
      </w:pPr>
    </w:p>
    <w:p>
      <w:pPr>
        <w:adjustRightInd/>
        <w:rPr>
          <w:rFonts w:cs="Times New Roman" w:asciiTheme="majorEastAsia" w:hAnsiTheme="majorEastAsia" w:eastAsiaTheme="majorEastAsia"/>
          <w:spacing w:val="2"/>
          <w:lang w:eastAsia="zh-TW"/>
        </w:rPr>
      </w:pPr>
      <w:r>
        <w:rPr>
          <w:rFonts w:cs="Times New Roman" w:asciiTheme="majorEastAsia" w:hAnsiTheme="majorEastAsia" w:eastAsiaTheme="majorEastAsia"/>
          <w:lang w:eastAsia="zh-TW"/>
        </w:rPr>
        <w:t xml:space="preserve">        </w:t>
      </w:r>
      <w:r>
        <w:rPr>
          <w:rFonts w:hint="eastAsia" w:asciiTheme="majorEastAsia" w:hAnsiTheme="majorEastAsia" w:eastAsiaTheme="majorEastAsia"/>
          <w:lang w:eastAsia="zh-TW"/>
        </w:rPr>
        <w:t>○期日：</w:t>
      </w:r>
      <w:r>
        <w:rPr>
          <w:rFonts w:hint="eastAsia" w:asciiTheme="majorEastAsia" w:hAnsiTheme="majorEastAsia" w:eastAsiaTheme="majorEastAsia"/>
          <w:lang w:eastAsia="ja-JP"/>
        </w:rPr>
        <w:t>８</w:t>
      </w:r>
      <w:r>
        <w:rPr>
          <w:rFonts w:hint="eastAsia" w:asciiTheme="majorEastAsia" w:hAnsiTheme="majorEastAsia" w:eastAsiaTheme="majorEastAsia"/>
          <w:lang w:eastAsia="zh-TW"/>
        </w:rPr>
        <w:t>月</w:t>
      </w:r>
      <w:r>
        <w:rPr>
          <w:rFonts w:hint="eastAsia" w:asciiTheme="majorEastAsia" w:hAnsiTheme="majorEastAsia" w:eastAsiaTheme="majorEastAsia"/>
          <w:lang w:eastAsia="ja-JP"/>
        </w:rPr>
        <w:t>２７</w:t>
      </w:r>
      <w:r>
        <w:rPr>
          <w:rFonts w:hint="eastAsia" w:asciiTheme="majorEastAsia" w:hAnsiTheme="majorEastAsia" w:eastAsiaTheme="majorEastAsia"/>
          <w:lang w:eastAsia="zh-TW"/>
        </w:rPr>
        <w:t>日（</w:t>
      </w:r>
      <w:r>
        <w:rPr>
          <w:rFonts w:hint="eastAsia" w:asciiTheme="majorEastAsia" w:hAnsiTheme="majorEastAsia" w:eastAsiaTheme="majorEastAsia"/>
        </w:rPr>
        <w:t>土</w:t>
      </w:r>
      <w:r>
        <w:rPr>
          <w:rFonts w:hint="eastAsia" w:asciiTheme="majorEastAsia" w:hAnsiTheme="majorEastAsia" w:eastAsiaTheme="majorEastAsia"/>
          <w:lang w:eastAsia="zh-TW"/>
        </w:rPr>
        <w:t>）</w:t>
      </w:r>
      <w:r>
        <w:rPr>
          <w:rFonts w:cs="Times New Roman" w:asciiTheme="majorEastAsia" w:hAnsiTheme="majorEastAsia" w:eastAsiaTheme="majorEastAsia"/>
          <w:lang w:eastAsia="zh-TW"/>
        </w:rPr>
        <w:t xml:space="preserve">       </w:t>
      </w:r>
      <w:r>
        <w:rPr>
          <w:rFonts w:hint="eastAsia" w:cs="Times New Roman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  <w:lang w:eastAsia="zh-TW"/>
        </w:rPr>
        <w:t>※開場時間　　　　</w:t>
      </w:r>
      <w:r>
        <w:rPr>
          <w:rFonts w:cs="Times New Roman" w:asciiTheme="majorEastAsia" w:hAnsiTheme="majorEastAsia" w:eastAsiaTheme="majorEastAsia"/>
          <w:lang w:eastAsia="zh-TW"/>
        </w:rPr>
        <w:t xml:space="preserve"> </w:t>
      </w:r>
      <w:r>
        <w:rPr>
          <w:rFonts w:hint="eastAsia" w:cs="Times New Roman" w:asciiTheme="majorEastAsia" w:hAnsiTheme="majorEastAsia" w:eastAsiaTheme="majorEastAsia"/>
          <w:lang w:eastAsia="zh-TW"/>
        </w:rPr>
        <w:t>　</w:t>
      </w:r>
      <w:r>
        <w:rPr>
          <w:rFonts w:hint="eastAsia" w:asciiTheme="majorEastAsia" w:hAnsiTheme="majorEastAsia" w:eastAsiaTheme="majorEastAsia"/>
          <w:lang w:eastAsia="zh-TW"/>
        </w:rPr>
        <w:t>８：３０</w:t>
      </w:r>
    </w:p>
    <w:p>
      <w:pPr>
        <w:adjustRightInd/>
        <w:rPr>
          <w:rFonts w:cs="Times New Roman" w:asciiTheme="majorEastAsia" w:hAnsiTheme="majorEastAsia" w:eastAsiaTheme="majorEastAsia"/>
          <w:spacing w:val="2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　　　　○場所：</w:t>
      </w:r>
      <w:r>
        <w:rPr>
          <w:rFonts w:hint="eastAsia" w:asciiTheme="majorEastAsia" w:hAnsiTheme="majorEastAsia" w:eastAsiaTheme="majorEastAsia"/>
        </w:rPr>
        <w:t>昭和電工武道スポーツ</w:t>
      </w:r>
      <w:r>
        <w:rPr>
          <w:rFonts w:cs="Times New Roman" w:asciiTheme="majorEastAsia" w:hAnsiTheme="majorEastAsia" w:eastAsiaTheme="majorEastAsia"/>
          <w:lang w:eastAsia="zh-TW"/>
        </w:rPr>
        <w:t xml:space="preserve">   </w:t>
      </w:r>
      <w:r>
        <w:rPr>
          <w:rFonts w:hint="eastAsia" w:asciiTheme="majorEastAsia" w:hAnsiTheme="majorEastAsia" w:eastAsiaTheme="majorEastAsia"/>
          <w:lang w:eastAsia="zh-TW"/>
        </w:rPr>
        <w:t>　</w:t>
      </w:r>
      <w:r>
        <w:rPr>
          <w:rFonts w:hint="eastAsia" w:asciiTheme="majorEastAsia" w:hAnsiTheme="majorEastAsia" w:eastAsiaTheme="majorEastAsia"/>
        </w:rPr>
        <w:t>　監督・審判会議　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cs="Times New Roman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９：１０</w:t>
      </w:r>
    </w:p>
    <w:p>
      <w:pPr>
        <w:adjustRightInd/>
        <w:rPr>
          <w:rFonts w:hint="eastAsia" w:cs="Times New Roman" w:asciiTheme="majorEastAsia" w:hAnsiTheme="majorEastAsia" w:eastAsiaTheme="majorEastAsia"/>
          <w:spacing w:val="2"/>
          <w:lang w:eastAsia="ja-JP"/>
        </w:rPr>
      </w:pPr>
      <w:r>
        <w:rPr>
          <w:rFonts w:hint="eastAsia" w:asciiTheme="majorEastAsia" w:hAnsiTheme="majorEastAsia" w:eastAsiaTheme="majorEastAsia"/>
        </w:rPr>
        <w:t>　　　　　　　　センター武道場１・２・３　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開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会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式　　　　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cs="Times New Roman" w:asciiTheme="majorEastAsia" w:hAnsiTheme="majorEastAsia" w:eastAsiaTheme="majorEastAsia"/>
        </w:rPr>
        <w:t>　９</w:t>
      </w:r>
      <w:r>
        <w:rPr>
          <w:rFonts w:hint="eastAsia" w:asciiTheme="majorEastAsia" w:hAnsiTheme="majorEastAsia" w:eastAsiaTheme="majorEastAsia"/>
        </w:rPr>
        <w:t>：４</w:t>
      </w:r>
      <w:r>
        <w:rPr>
          <w:rFonts w:hint="eastAsia" w:asciiTheme="majorEastAsia" w:hAnsiTheme="majorEastAsia" w:eastAsiaTheme="majorEastAsia"/>
          <w:lang w:eastAsia="ja-JP"/>
        </w:rPr>
        <w:t>５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cs="Times New Roman" w:asciiTheme="majorEastAsia" w:hAnsiTheme="majorEastAsia" w:eastAsiaTheme="majorEastAsia"/>
        </w:rPr>
        <w:t xml:space="preserve">                                        </w:t>
      </w:r>
      <w:r>
        <w:rPr>
          <w:rFonts w:hint="eastAsia" w:cs="Times New Roman" w:asciiTheme="majorEastAsia" w:hAnsiTheme="majorEastAsia" w:eastAsiaTheme="majorEastAsia"/>
        </w:rPr>
        <w:t>　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競技開始　　　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　１０：００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cs="Times New Roman" w:asciiTheme="majorEastAsia" w:hAnsiTheme="majorEastAsia" w:eastAsiaTheme="majorEastAsia"/>
        </w:rPr>
        <w:t xml:space="preserve">                                        </w:t>
      </w:r>
    </w:p>
    <w:p>
      <w:pPr>
        <w:adjustRightInd/>
        <w:spacing w:line="386" w:lineRule="exact"/>
        <w:jc w:val="center"/>
        <w:rPr>
          <w:rFonts w:cs="Times New Roman" w:asciiTheme="majorEastAsia" w:hAnsiTheme="majorEastAsia" w:eastAsiaTheme="majorEastAsia"/>
          <w:spacing w:val="2"/>
        </w:rPr>
      </w:pPr>
      <w:r>
        <w:rPr>
          <w:rFonts w:hint="eastAsia" w:asciiTheme="majorEastAsia" w:hAnsiTheme="majorEastAsia" w:eastAsiaTheme="majorEastAsia"/>
          <w:sz w:val="26"/>
          <w:szCs w:val="26"/>
        </w:rPr>
        <w:t>（連絡・注意事項）</w:t>
      </w:r>
    </w:p>
    <w:p>
      <w:pPr>
        <w:adjustRightInd/>
        <w:rPr>
          <w:rFonts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・練習時間は８時４</w:t>
      </w:r>
      <w:r>
        <w:rPr>
          <w:rFonts w:hint="eastAsia" w:asciiTheme="majorEastAsia" w:hAnsiTheme="majorEastAsia" w:eastAsiaTheme="majorEastAsia"/>
          <w:lang w:eastAsia="ja-JP"/>
        </w:rPr>
        <w:t>０</w:t>
      </w:r>
      <w:r>
        <w:rPr>
          <w:rFonts w:hint="eastAsia" w:asciiTheme="majorEastAsia" w:hAnsiTheme="majorEastAsia" w:eastAsiaTheme="majorEastAsia"/>
        </w:rPr>
        <w:t>分～９時３０分までです。</w:t>
      </w:r>
    </w:p>
    <w:p>
      <w:pPr>
        <w:adjustRightInd/>
        <w:rPr>
          <w:rFonts w:asciiTheme="majorEastAsia" w:hAnsiTheme="majorEastAsia" w:eastAsiaTheme="majorEastAsia"/>
        </w:rPr>
      </w:pP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hint="eastAsia" w:asciiTheme="majorEastAsia" w:hAnsiTheme="majorEastAsia" w:eastAsiaTheme="majorEastAsia"/>
        </w:rPr>
        <w:t>　　　　 ・入場後の館内の移動は、左側１列通行（マスク着用）を徹底してください。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</w:p>
    <w:p>
      <w:pPr>
        <w:adjustRightInd/>
        <w:ind w:left="1166" w:hanging="1160" w:hangingChars="550"/>
        <w:rPr>
          <w:rFonts w:cs="Times New Roman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</w:t>
      </w:r>
      <w:r>
        <w:rPr>
          <w:rFonts w:cs="Times New Roman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・竹刀検量は行いません。学校ごとに部顧問が竹刀検量を実施し、竹刀検量実施報告書を受付時に提出してください。</w:t>
      </w:r>
      <w:r>
        <w:rPr>
          <w:rFonts w:hint="eastAsia" w:cs="Times New Roman" w:asciiTheme="majorEastAsia" w:hAnsiTheme="majorEastAsia" w:eastAsiaTheme="majorEastAsia"/>
        </w:rPr>
        <w:t>ただし、</w:t>
      </w:r>
      <w:r>
        <w:rPr>
          <w:rFonts w:hint="eastAsia" w:asciiTheme="majorEastAsia" w:hAnsiTheme="majorEastAsia" w:eastAsiaTheme="majorEastAsia"/>
        </w:rPr>
        <w:t>１人３本以内とします。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</w:p>
    <w:p>
      <w:pPr>
        <w:adjustRightInd/>
        <w:ind w:left="1166" w:hanging="1160" w:hangingChars="550"/>
        <w:rPr>
          <w:rFonts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新型コロナウイルス対策と熱中症対策については高校総体と同様、各学校十分な配慮をお願いします。（県総体と同様のルール、朝の健康観察と検温、健康チェックシートの記入と保管、こまめな手指消毒、３密回避の徹底）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</w:p>
    <w:p>
      <w:pPr>
        <w:adjustRightInd/>
        <w:ind w:left="1166" w:hanging="1160" w:hangingChars="550"/>
        <w:rPr>
          <w:rFonts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・掲示用の個票は県総体と同じＢ５サイズです。オーダー票については当日朝、受付時に配布し、監督会議終了後に全チームの提出をお願いします。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</w:p>
    <w:p>
      <w:pPr>
        <w:adjustRightInd/>
        <w:ind w:left="1166" w:hanging="1160" w:hangingChars="550"/>
        <w:jc w:val="left"/>
        <w:rPr>
          <w:rFonts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・部旗の掲示は不可。通路等での場所取りは禁止です。従来通り、マナーを守　　　　　</w:t>
      </w:r>
      <w:r>
        <w:rPr>
          <w:rFonts w:cs="Times New Roman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</w:rPr>
        <w:t>り座って応援してください。（３密回避・会場の整理整頓・消毒の徹底）</w:t>
      </w:r>
    </w:p>
    <w:p>
      <w:pPr>
        <w:adjustRightInd/>
        <w:jc w:val="left"/>
        <w:rPr>
          <w:rFonts w:cs="Times New Roman" w:asciiTheme="majorEastAsia" w:hAnsiTheme="majorEastAsia" w:eastAsiaTheme="majorEastAsia"/>
          <w:spacing w:val="2"/>
        </w:rPr>
      </w:pP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・貴重品の管理は各学校および個人で徹底してください。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・審判・監督会議は９：１０から道場３で行います。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</w:p>
    <w:p>
      <w:pPr>
        <w:adjustRightInd/>
        <w:jc w:val="left"/>
        <w:rPr>
          <w:rFonts w:asciiTheme="majorEastAsia" w:hAnsiTheme="majorEastAsia" w:eastAsiaTheme="majorEastAsia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・この錬成大会に限り、３名で団体戦に申込みをしている学校が、ケガ等で</w:t>
      </w:r>
    </w:p>
    <w:p>
      <w:pPr>
        <w:adjustRightInd/>
        <w:ind w:firstLine="1160" w:firstLineChars="550"/>
        <w:jc w:val="lef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２名になってしまった場合のみ、教育的配慮により試合を実施する。</w:t>
      </w:r>
    </w:p>
    <w:p>
      <w:pPr>
        <w:adjustRightInd/>
        <w:ind w:firstLine="1055" w:firstLineChars="500"/>
        <w:jc w:val="left"/>
        <w:rPr>
          <w:rFonts w:cs="Times New Roman" w:asciiTheme="majorEastAsia" w:hAnsiTheme="majorEastAsia" w:eastAsiaTheme="majorEastAsia"/>
          <w:spacing w:val="2"/>
        </w:rPr>
      </w:pPr>
      <w:r>
        <w:rPr>
          <w:rFonts w:hint="eastAsia" w:asciiTheme="majorEastAsia" w:hAnsiTheme="majorEastAsia" w:eastAsiaTheme="majorEastAsia"/>
        </w:rPr>
        <w:t>（２名になった場合は先鋒と大将）</w:t>
      </w:r>
    </w:p>
    <w:p>
      <w:pPr>
        <w:adjustRightInd/>
        <w:rPr>
          <w:rFonts w:cs="Times New Roman" w:asciiTheme="majorEastAsia" w:hAnsiTheme="majorEastAsia" w:eastAsiaTheme="majorEastAsia"/>
          <w:spacing w:val="2"/>
        </w:rPr>
      </w:pPr>
    </w:p>
    <w:p>
      <w:pPr>
        <w:adjustRightInd/>
        <w:rPr>
          <w:rFonts w:hint="eastAsia" w:asciiTheme="majorEastAsia" w:hAnsiTheme="majorEastAsia" w:eastAsiaTheme="majorEastAsia"/>
          <w:lang w:eastAsia="ja-JP"/>
        </w:rPr>
      </w:pPr>
      <w:r>
        <w:rPr>
          <w:rFonts w:cs="Times New Roman" w:asciiTheme="majorEastAsia" w:hAnsiTheme="majorEastAsia" w:eastAsiaTheme="majorEastAsia"/>
        </w:rPr>
        <w:t xml:space="preserve">         </w:t>
      </w:r>
      <w:r>
        <w:rPr>
          <w:rFonts w:hint="eastAsia" w:asciiTheme="majorEastAsia" w:hAnsiTheme="majorEastAsia" w:eastAsiaTheme="majorEastAsia"/>
        </w:rPr>
        <w:t>☆</w:t>
      </w:r>
      <w:r>
        <w:rPr>
          <w:rFonts w:hint="eastAsia" w:asciiTheme="majorEastAsia" w:hAnsiTheme="majorEastAsia" w:eastAsiaTheme="majorEastAsia"/>
          <w:lang w:eastAsia="ja-JP"/>
        </w:rPr>
        <w:t>保護者の観戦可。ただし入場制限あり。「登録選手１名につき１名の入場可」　　</w:t>
      </w:r>
    </w:p>
    <w:p>
      <w:pPr>
        <w:adjustRightInd/>
        <w:rPr>
          <w:rFonts w:hint="eastAsia" w:asciiTheme="majorEastAsia" w:hAnsiTheme="majorEastAsia" w:eastAsiaTheme="majorEastAsia"/>
          <w:lang w:eastAsia="ja-JP"/>
        </w:rPr>
      </w:pPr>
      <w:r>
        <w:rPr>
          <w:rFonts w:hint="eastAsia" w:asciiTheme="majorEastAsia" w:hAnsiTheme="majorEastAsia" w:eastAsiaTheme="majorEastAsia"/>
          <w:lang w:eastAsia="ja-JP"/>
        </w:rPr>
        <w:t>　　　　　</w:t>
      </w:r>
      <w:r>
        <w:rPr>
          <w:rFonts w:hint="eastAsia" w:asciiTheme="majorEastAsia" w:hAnsiTheme="majorEastAsia" w:eastAsiaTheme="majorEastAsia"/>
          <w:lang w:val="en-US" w:eastAsia="ja-JP"/>
        </w:rPr>
        <w:t xml:space="preserve"> </w:t>
      </w:r>
      <w:r>
        <w:rPr>
          <w:rFonts w:hint="eastAsia" w:asciiTheme="majorEastAsia" w:hAnsiTheme="majorEastAsia" w:eastAsiaTheme="majorEastAsia"/>
        </w:rPr>
        <w:t>の</w:t>
      </w:r>
      <w:r>
        <w:rPr>
          <w:rFonts w:hint="eastAsia" w:asciiTheme="majorEastAsia" w:hAnsiTheme="majorEastAsia" w:eastAsiaTheme="majorEastAsia"/>
          <w:lang w:eastAsia="ja-JP"/>
        </w:rPr>
        <w:t>周知</w:t>
      </w:r>
      <w:r>
        <w:rPr>
          <w:rFonts w:hint="eastAsia" w:asciiTheme="majorEastAsia" w:hAnsiTheme="majorEastAsia" w:eastAsiaTheme="majorEastAsia"/>
        </w:rPr>
        <w:t>徹底をお願いします。</w:t>
      </w:r>
      <w:r>
        <w:rPr>
          <w:rFonts w:hint="eastAsia" w:asciiTheme="majorEastAsia" w:hAnsiTheme="majorEastAsia" w:eastAsiaTheme="majorEastAsia"/>
          <w:lang w:eastAsia="ja-JP"/>
        </w:rPr>
        <w:t>（感染状況により「無観客」への変更もある）</w:t>
      </w:r>
      <w:bookmarkStart w:id="0" w:name="_GoBack"/>
      <w:bookmarkEnd w:id="0"/>
    </w:p>
    <w:p>
      <w:pPr>
        <w:adjustRightInd/>
        <w:ind w:left="1166" w:hanging="1160" w:hangingChars="550"/>
        <w:rPr>
          <w:rFonts w:asciiTheme="majorEastAsia" w:hAnsiTheme="majorEastAsia" w:eastAsiaTheme="majorEastAsia"/>
        </w:rPr>
      </w:pPr>
    </w:p>
    <w:p>
      <w:pPr>
        <w:adjustRightInd/>
        <w:ind w:left="1166" w:hanging="1160" w:hangingChars="550"/>
        <w:rPr>
          <w:rFonts w:cs="Segoe UI Symbol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cs="Segoe UI Symbol" w:asciiTheme="majorEastAsia" w:hAnsiTheme="majorEastAsia" w:eastAsiaTheme="majorEastAsia"/>
        </w:rPr>
        <w:t>☆本大会は、県総体と同じルール（５人制</w:t>
      </w:r>
      <w:r>
        <w:rPr>
          <w:rFonts w:hint="eastAsia" w:cs="Segoe UI Symbol" w:asciiTheme="majorEastAsia" w:hAnsiTheme="majorEastAsia" w:eastAsiaTheme="majorEastAsia"/>
          <w:lang w:eastAsia="ja-JP"/>
        </w:rPr>
        <w:t>７</w:t>
      </w:r>
      <w:r>
        <w:rPr>
          <w:rFonts w:hint="eastAsia" w:cs="Segoe UI Symbol" w:asciiTheme="majorEastAsia" w:hAnsiTheme="majorEastAsia" w:eastAsiaTheme="majorEastAsia"/>
        </w:rPr>
        <w:t>人登録オーダー固定）で行いますが、今後の上位大会への予選大会につきましては、実施される上位大会のルールに準じて試合を行う予定です。</w:t>
      </w:r>
    </w:p>
    <w:p>
      <w:pPr>
        <w:adjustRightInd/>
        <w:ind w:left="1166" w:hanging="1160" w:hangingChars="550"/>
        <w:rPr>
          <w:rFonts w:asciiTheme="majorEastAsia" w:hAnsiTheme="majorEastAsia" w:eastAsiaTheme="majorEastAsia"/>
        </w:rPr>
      </w:pPr>
      <w:r>
        <w:rPr>
          <w:rFonts w:hint="eastAsia" w:cs="Segoe UI Symbol" w:asciiTheme="majorEastAsia" w:hAnsiTheme="majorEastAsia" w:eastAsiaTheme="majorEastAsia"/>
        </w:rPr>
        <w:t>　　　　</w:t>
      </w:r>
    </w:p>
    <w:sectPr>
      <w:footerReference r:id="rId3" w:type="default"/>
      <w:type w:val="continuous"/>
      <w:pgSz w:w="11906" w:h="16838"/>
      <w:pgMar w:top="1700" w:right="1700" w:bottom="1700" w:left="1700" w:header="720" w:footer="720" w:gutter="0"/>
      <w:pgNumType w:start="1"/>
      <w:cols w:space="720" w:num="1"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 xml:space="preserve"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848"/>
  <w:hyphenationZone w:val="0"/>
  <w:drawingGridHorizontalSpacing w:val="409"/>
  <w:drawingGridVerticalSpacing w:val="335"/>
  <w:displayHorizontalDrawingGridEvery w:val="0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95"/>
    <w:rsid w:val="001735DD"/>
    <w:rsid w:val="003E3B53"/>
    <w:rsid w:val="003F424E"/>
    <w:rsid w:val="004B2495"/>
    <w:rsid w:val="006151E7"/>
    <w:rsid w:val="006235D6"/>
    <w:rsid w:val="00655879"/>
    <w:rsid w:val="00845B66"/>
    <w:rsid w:val="00914956"/>
    <w:rsid w:val="009279A2"/>
    <w:rsid w:val="00A65E9F"/>
    <w:rsid w:val="00BF1F6B"/>
    <w:rsid w:val="00DF415A"/>
    <w:rsid w:val="00E5294D"/>
    <w:rsid w:val="00EC3A32"/>
    <w:rsid w:val="00EF580B"/>
    <w:rsid w:val="00F0235B"/>
    <w:rsid w:val="00F85D57"/>
    <w:rsid w:val="0C6952AC"/>
    <w:rsid w:val="29957347"/>
    <w:rsid w:val="4C0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 w:cs="ＭＳ 明朝"/>
      <w:color w:val="000000"/>
      <w:kern w:val="0"/>
      <w:sz w:val="21"/>
      <w:szCs w:val="21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4"/>
    <w:link w:val="3"/>
    <w:locked/>
    <w:uiPriority w:val="99"/>
    <w:rPr>
      <w:rFonts w:cs="ＭＳ 明朝"/>
      <w:color w:val="000000"/>
      <w:kern w:val="0"/>
      <w:sz w:val="21"/>
      <w:szCs w:val="21"/>
    </w:rPr>
  </w:style>
  <w:style w:type="character" w:customStyle="1" w:styleId="7">
    <w:name w:val="フッター (文字)"/>
    <w:basedOn w:val="4"/>
    <w:link w:val="2"/>
    <w:locked/>
    <w:uiPriority w:val="99"/>
    <w:rPr>
      <w:rFonts w:cs="ＭＳ 明朝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大分県教育委員会</Company>
  <Pages>1</Pages>
  <Words>150</Words>
  <Characters>858</Characters>
  <Lines>7</Lines>
  <Paragraphs>2</Paragraphs>
  <TotalTime>22</TotalTime>
  <ScaleCrop>false</ScaleCrop>
  <LinksUpToDate>false</LinksUpToDate>
  <CharactersWithSpaces>1006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2020-07-21T23:41:00Z</dcterms:created>
  <dc:creator>oed</dc:creator>
  <cp:lastModifiedBy>uset</cp:lastModifiedBy>
  <cp:lastPrinted>2015-08-27T12:18:00Z</cp:lastPrinted>
  <dcterms:modified xsi:type="dcterms:W3CDTF">2022-06-16T04:36:36Z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